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C974A" w14:textId="5719071C" w:rsidR="00616DB0" w:rsidRPr="003F6AE5" w:rsidRDefault="00A55C6E" w:rsidP="00A55C6E">
      <w:pPr>
        <w:spacing w:after="0" w:line="480" w:lineRule="auto"/>
        <w:rPr>
          <w:rFonts w:ascii="Times New Roman" w:hAnsi="Times New Roman" w:cs="Times New Roman"/>
          <w:sz w:val="24"/>
          <w:szCs w:val="24"/>
        </w:rPr>
      </w:pPr>
      <w:r w:rsidRPr="003F6AE5">
        <w:rPr>
          <w:rFonts w:ascii="Times New Roman" w:hAnsi="Times New Roman" w:cs="Times New Roman"/>
          <w:sz w:val="24"/>
          <w:szCs w:val="24"/>
        </w:rPr>
        <w:t xml:space="preserve">One </w:t>
      </w:r>
      <w:proofErr w:type="spellStart"/>
      <w:r w:rsidRPr="003F6AE5">
        <w:rPr>
          <w:rFonts w:ascii="Times New Roman" w:hAnsi="Times New Roman" w:cs="Times New Roman"/>
          <w:sz w:val="24"/>
          <w:szCs w:val="24"/>
        </w:rPr>
        <w:t>thetic</w:t>
      </w:r>
      <w:proofErr w:type="spellEnd"/>
      <w:r w:rsidRPr="003F6AE5">
        <w:rPr>
          <w:rFonts w:ascii="Times New Roman" w:hAnsi="Times New Roman" w:cs="Times New Roman"/>
          <w:sz w:val="24"/>
          <w:szCs w:val="24"/>
        </w:rPr>
        <w:t xml:space="preserve"> sentence that connects the Story with a theory or conceptual framework. The next one or two sentence(s) should immediately expand on the theory or conceptual framework, perhaps origins or a brief focused definition. The third-</w:t>
      </w:r>
      <w:proofErr w:type="spellStart"/>
      <w:r w:rsidRPr="003F6AE5">
        <w:rPr>
          <w:rFonts w:ascii="Times New Roman" w:hAnsi="Times New Roman" w:cs="Times New Roman"/>
          <w:sz w:val="24"/>
          <w:szCs w:val="24"/>
        </w:rPr>
        <w:t>ish</w:t>
      </w:r>
      <w:proofErr w:type="spellEnd"/>
      <w:r w:rsidRPr="003F6AE5">
        <w:rPr>
          <w:rFonts w:ascii="Times New Roman" w:hAnsi="Times New Roman" w:cs="Times New Roman"/>
          <w:sz w:val="24"/>
          <w:szCs w:val="24"/>
        </w:rPr>
        <w:t xml:space="preserve"> or fourth-</w:t>
      </w:r>
      <w:proofErr w:type="spellStart"/>
      <w:r w:rsidRPr="003F6AE5">
        <w:rPr>
          <w:rFonts w:ascii="Times New Roman" w:hAnsi="Times New Roman" w:cs="Times New Roman"/>
          <w:sz w:val="24"/>
          <w:szCs w:val="24"/>
        </w:rPr>
        <w:t>ish</w:t>
      </w:r>
      <w:proofErr w:type="spellEnd"/>
      <w:r w:rsidRPr="003F6AE5">
        <w:rPr>
          <w:rFonts w:ascii="Times New Roman" w:hAnsi="Times New Roman" w:cs="Times New Roman"/>
          <w:sz w:val="24"/>
          <w:szCs w:val="24"/>
        </w:rPr>
        <w:t xml:space="preserve"> sentence should enumerate the MANY (4-5) ways in which we can revision/</w:t>
      </w:r>
      <w:proofErr w:type="spellStart"/>
      <w:r w:rsidRPr="003F6AE5">
        <w:rPr>
          <w:rFonts w:ascii="Times New Roman" w:hAnsi="Times New Roman" w:cs="Times New Roman"/>
          <w:sz w:val="24"/>
          <w:szCs w:val="24"/>
        </w:rPr>
        <w:t>resee</w:t>
      </w:r>
      <w:proofErr w:type="spellEnd"/>
      <w:r w:rsidRPr="003F6AE5">
        <w:rPr>
          <w:rFonts w:ascii="Times New Roman" w:hAnsi="Times New Roman" w:cs="Times New Roman"/>
          <w:sz w:val="24"/>
          <w:szCs w:val="24"/>
        </w:rPr>
        <w:t xml:space="preserve">/analyze/better understand the Story using that above named theory or conceptual framework. These following (4-5) sentences should be brief but expand on the </w:t>
      </w:r>
      <w:r w:rsidR="003B123C">
        <w:rPr>
          <w:rFonts w:ascii="Times New Roman" w:hAnsi="Times New Roman" w:cs="Times New Roman"/>
          <w:sz w:val="24"/>
          <w:szCs w:val="24"/>
        </w:rPr>
        <w:t xml:space="preserve">enumerated </w:t>
      </w:r>
      <w:r w:rsidRPr="003F6AE5">
        <w:rPr>
          <w:rFonts w:ascii="Times New Roman" w:hAnsi="Times New Roman" w:cs="Times New Roman"/>
          <w:sz w:val="24"/>
          <w:szCs w:val="24"/>
        </w:rPr>
        <w:t xml:space="preserve">list from the above sentence. This will be the second of the enumerated items. This will be the third of the enumerated items. This will be the fourth of the enumerated items. </w:t>
      </w:r>
      <w:r w:rsidR="003B123C">
        <w:rPr>
          <w:rFonts w:ascii="Times New Roman" w:hAnsi="Times New Roman" w:cs="Times New Roman"/>
          <w:sz w:val="24"/>
          <w:szCs w:val="24"/>
        </w:rPr>
        <w:t xml:space="preserve">You may/might end with how this concept connects to other narratives, perhaps even future, forthcoming narratives. </w:t>
      </w:r>
      <w:bookmarkStart w:id="0" w:name="_GoBack"/>
      <w:bookmarkEnd w:id="0"/>
    </w:p>
    <w:p w14:paraId="2E94E75F" w14:textId="77777777" w:rsidR="00A55C6E" w:rsidRPr="003F6AE5" w:rsidRDefault="00A55C6E" w:rsidP="00A55C6E">
      <w:pPr>
        <w:spacing w:after="0" w:line="480" w:lineRule="auto"/>
        <w:rPr>
          <w:rFonts w:ascii="Times New Roman" w:hAnsi="Times New Roman" w:cs="Times New Roman"/>
          <w:sz w:val="24"/>
          <w:szCs w:val="24"/>
        </w:rPr>
      </w:pPr>
    </w:p>
    <w:sectPr w:rsidR="00A55C6E" w:rsidRPr="003F6A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C6E"/>
    <w:rsid w:val="001F4F2E"/>
    <w:rsid w:val="003B123C"/>
    <w:rsid w:val="003F6AE5"/>
    <w:rsid w:val="00616DB0"/>
    <w:rsid w:val="00A55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5B7C8"/>
  <w15:chartTrackingRefBased/>
  <w15:docId w15:val="{7E53C8B9-DD39-403F-B55D-6A9FFE652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jones</dc:creator>
  <cp:keywords/>
  <dc:description/>
  <cp:lastModifiedBy>Jones</cp:lastModifiedBy>
  <cp:revision>2</cp:revision>
  <cp:lastPrinted>2020-09-24T23:00:00Z</cp:lastPrinted>
  <dcterms:created xsi:type="dcterms:W3CDTF">2021-07-16T21:54:00Z</dcterms:created>
  <dcterms:modified xsi:type="dcterms:W3CDTF">2021-07-16T21:54:00Z</dcterms:modified>
</cp:coreProperties>
</file>